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266E383" w:rsidR="00152A13" w:rsidRPr="00856508" w:rsidRDefault="008B0D5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8B0D59" w:rsidRPr="008B0D59" w14:paraId="0D207FC1" w14:textId="77777777" w:rsidTr="00527FC7">
        <w:tc>
          <w:tcPr>
            <w:tcW w:w="8926" w:type="dxa"/>
          </w:tcPr>
          <w:p w14:paraId="55AB92C2" w14:textId="77777777" w:rsidR="00527FC7" w:rsidRPr="008B0D5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B0D59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B0D59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939A28D" w:rsidR="00527FC7" w:rsidRPr="008B0D59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B0D59">
              <w:rPr>
                <w:rFonts w:ascii="Tahoma" w:hAnsi="Tahoma" w:cs="Tahoma"/>
                <w:u w:val="single"/>
              </w:rPr>
              <w:t>Nombre</w:t>
            </w:r>
            <w:r w:rsidR="00A852D5" w:rsidRPr="008B0D59">
              <w:rPr>
                <w:rFonts w:ascii="Tahoma" w:hAnsi="Tahoma" w:cs="Tahoma"/>
              </w:rPr>
              <w:t>:</w:t>
            </w:r>
            <w:r w:rsidR="001E2C65" w:rsidRPr="008B0D59">
              <w:rPr>
                <w:rFonts w:ascii="Tahoma" w:hAnsi="Tahoma" w:cs="Tahoma"/>
              </w:rPr>
              <w:t xml:space="preserve"> </w:t>
            </w:r>
            <w:r w:rsidR="00D17076" w:rsidRPr="008B0D59">
              <w:rPr>
                <w:rFonts w:ascii="Tahoma" w:hAnsi="Tahoma" w:cs="Tahoma"/>
              </w:rPr>
              <w:t>Patricia Estrada Villalbazo</w:t>
            </w:r>
          </w:p>
          <w:p w14:paraId="4BD6ADC3" w14:textId="77777777" w:rsidR="008B0D59" w:rsidRPr="008B0D59" w:rsidRDefault="008B0D59" w:rsidP="008B0D5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B0D59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B0D59">
              <w:rPr>
                <w:rFonts w:ascii="Tahoma" w:hAnsi="Tahoma" w:cs="Tahoma"/>
                <w:i w:val="0"/>
                <w:color w:val="auto"/>
                <w:szCs w:val="24"/>
              </w:rPr>
              <w:t xml:space="preserve">: </w:t>
            </w:r>
            <w:r w:rsidRPr="008B0D59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63BBF24" w14:textId="05D4ECBB" w:rsidR="00527FC7" w:rsidRPr="008B0D59" w:rsidRDefault="008B0D59" w:rsidP="008B0D59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B0D5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B0D59">
              <w:rPr>
                <w:rFonts w:ascii="Tahoma" w:hAnsi="Tahoma" w:cs="Tahoma"/>
                <w:szCs w:val="24"/>
              </w:rPr>
              <w:t>:</w:t>
            </w:r>
            <w:r w:rsidRPr="008B0D59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8B0D59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057DB4" w:rsidRPr="008B0D59" w14:paraId="32BD60C8" w14:textId="77777777" w:rsidTr="00527FC7">
        <w:tc>
          <w:tcPr>
            <w:tcW w:w="8926" w:type="dxa"/>
          </w:tcPr>
          <w:p w14:paraId="52F2413B" w14:textId="77777777" w:rsidR="00057DB4" w:rsidRPr="008B0D59" w:rsidRDefault="00057DB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B0D5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B0D59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B0D5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B0D59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B0D59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6194D7E" w:rsidR="00BE4E1F" w:rsidRPr="008B0D5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B0D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B0D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57DB4" w:rsidRPr="008B0D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17076" w:rsidRPr="008B0D59">
              <w:rPr>
                <w:rStyle w:val="CitaCar"/>
                <w:rFonts w:ascii="Tahoma" w:hAnsi="Tahoma" w:cs="Tahoma"/>
                <w:i w:val="0"/>
                <w:color w:val="auto"/>
              </w:rPr>
              <w:t>Técnico Dental</w:t>
            </w:r>
          </w:p>
          <w:p w14:paraId="3E0D423A" w14:textId="23BEB750" w:rsidR="00BA3E7F" w:rsidRPr="008B0D5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B0D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B0D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81FB6" w:rsidRPr="008B0D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17076" w:rsidRPr="008B0D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1985-1988</w:t>
            </w:r>
          </w:p>
          <w:p w14:paraId="1DB281C4" w14:textId="668B380D" w:rsidR="00BA3E7F" w:rsidRPr="008B0D5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B0D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B0D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57DB4" w:rsidRPr="008B0D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17076" w:rsidRPr="008B0D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Conalep</w:t>
            </w:r>
          </w:p>
          <w:p w14:paraId="12688D69" w14:textId="489D073B" w:rsidR="00900297" w:rsidRPr="008B0D59" w:rsidRDefault="00900297" w:rsidP="008B0D5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B0D5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8B0D59" w:rsidRPr="008B0D59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B0D5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B0D5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B0D59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5F22936" w:rsidR="008C34DF" w:rsidRPr="008B0D59" w:rsidRDefault="00BA3E7F" w:rsidP="00552D21">
            <w:pPr>
              <w:jc w:val="both"/>
              <w:rPr>
                <w:rFonts w:ascii="Tahoma" w:hAnsi="Tahoma" w:cs="Tahoma"/>
              </w:rPr>
            </w:pPr>
            <w:r w:rsidRPr="008B0D59">
              <w:rPr>
                <w:rFonts w:ascii="Tahoma" w:hAnsi="Tahoma" w:cs="Tahoma"/>
              </w:rPr>
              <w:t>Empresa</w:t>
            </w:r>
            <w:r w:rsidR="008B0D59">
              <w:rPr>
                <w:rFonts w:ascii="Tahoma" w:hAnsi="Tahoma" w:cs="Tahoma"/>
              </w:rPr>
              <w:t>:</w:t>
            </w:r>
            <w:r w:rsidR="00057DB4" w:rsidRPr="008B0D59">
              <w:rPr>
                <w:rFonts w:ascii="Tahoma" w:hAnsi="Tahoma" w:cs="Tahoma"/>
              </w:rPr>
              <w:t xml:space="preserve"> </w:t>
            </w:r>
            <w:r w:rsidR="00D17076" w:rsidRPr="008B0D59">
              <w:rPr>
                <w:rFonts w:ascii="Tahoma" w:hAnsi="Tahoma" w:cs="Tahoma"/>
              </w:rPr>
              <w:t>INEGI</w:t>
            </w:r>
          </w:p>
          <w:p w14:paraId="28383F74" w14:textId="3623B1F8" w:rsidR="00BA3E7F" w:rsidRPr="008B0D59" w:rsidRDefault="00BA3E7F" w:rsidP="00552D21">
            <w:pPr>
              <w:jc w:val="both"/>
              <w:rPr>
                <w:rFonts w:ascii="Tahoma" w:hAnsi="Tahoma" w:cs="Tahoma"/>
              </w:rPr>
            </w:pPr>
            <w:r w:rsidRPr="008B0D59">
              <w:rPr>
                <w:rFonts w:ascii="Tahoma" w:hAnsi="Tahoma" w:cs="Tahoma"/>
              </w:rPr>
              <w:t>Periodo</w:t>
            </w:r>
            <w:r w:rsidR="008B0D59">
              <w:rPr>
                <w:rFonts w:ascii="Tahoma" w:hAnsi="Tahoma" w:cs="Tahoma"/>
              </w:rPr>
              <w:t>:</w:t>
            </w:r>
            <w:r w:rsidR="00057DB4" w:rsidRPr="008B0D59">
              <w:rPr>
                <w:rFonts w:ascii="Tahoma" w:hAnsi="Tahoma" w:cs="Tahoma"/>
              </w:rPr>
              <w:t xml:space="preserve"> </w:t>
            </w:r>
            <w:r w:rsidR="00D17076" w:rsidRPr="008B0D59">
              <w:rPr>
                <w:rFonts w:ascii="Tahoma" w:hAnsi="Tahoma" w:cs="Tahoma"/>
              </w:rPr>
              <w:t>ENERO 2024-ACTUALIDAD</w:t>
            </w:r>
          </w:p>
          <w:p w14:paraId="35A50A3F" w14:textId="126F3729" w:rsidR="00057DB4" w:rsidRPr="008B0D59" w:rsidRDefault="00BA3E7F" w:rsidP="00552D21">
            <w:pPr>
              <w:jc w:val="both"/>
              <w:rPr>
                <w:rFonts w:ascii="Tahoma" w:hAnsi="Tahoma" w:cs="Tahoma"/>
              </w:rPr>
            </w:pPr>
            <w:r w:rsidRPr="008B0D59">
              <w:rPr>
                <w:rFonts w:ascii="Tahoma" w:hAnsi="Tahoma" w:cs="Tahoma"/>
              </w:rPr>
              <w:t>Cargo</w:t>
            </w:r>
            <w:r w:rsidR="008B0D59">
              <w:rPr>
                <w:rFonts w:ascii="Tahoma" w:hAnsi="Tahoma" w:cs="Tahoma"/>
              </w:rPr>
              <w:t>:</w:t>
            </w:r>
            <w:r w:rsidR="00057DB4" w:rsidRPr="008B0D59">
              <w:rPr>
                <w:rFonts w:ascii="Tahoma" w:hAnsi="Tahoma" w:cs="Tahoma"/>
              </w:rPr>
              <w:t xml:space="preserve"> </w:t>
            </w:r>
            <w:r w:rsidR="00D17076" w:rsidRPr="008B0D59">
              <w:rPr>
                <w:rFonts w:ascii="Tahoma" w:hAnsi="Tahoma" w:cs="Tahoma"/>
              </w:rPr>
              <w:t>SENSOR</w:t>
            </w:r>
          </w:p>
          <w:p w14:paraId="749C14C9" w14:textId="77777777" w:rsidR="00C21AB9" w:rsidRPr="008B0D59" w:rsidRDefault="00C21AB9" w:rsidP="00552D21">
            <w:pPr>
              <w:jc w:val="both"/>
              <w:rPr>
                <w:rFonts w:ascii="Tahoma" w:hAnsi="Tahoma" w:cs="Tahoma"/>
              </w:rPr>
            </w:pPr>
          </w:p>
          <w:p w14:paraId="186CD9BE" w14:textId="4FA3DEFC" w:rsidR="00057DB4" w:rsidRPr="008B0D59" w:rsidRDefault="00057DB4" w:rsidP="00057DB4">
            <w:pPr>
              <w:jc w:val="both"/>
              <w:rPr>
                <w:rFonts w:ascii="Tahoma" w:hAnsi="Tahoma" w:cs="Tahoma"/>
              </w:rPr>
            </w:pPr>
            <w:r w:rsidRPr="008B0D59">
              <w:rPr>
                <w:rFonts w:ascii="Tahoma" w:hAnsi="Tahoma" w:cs="Tahoma"/>
              </w:rPr>
              <w:t>Empresa</w:t>
            </w:r>
            <w:r w:rsidR="008B0D59">
              <w:rPr>
                <w:rFonts w:ascii="Tahoma" w:hAnsi="Tahoma" w:cs="Tahoma"/>
              </w:rPr>
              <w:t>:</w:t>
            </w:r>
            <w:r w:rsidRPr="008B0D59">
              <w:rPr>
                <w:rFonts w:ascii="Tahoma" w:hAnsi="Tahoma" w:cs="Tahoma"/>
              </w:rPr>
              <w:t xml:space="preserve"> </w:t>
            </w:r>
            <w:r w:rsidR="00D17076" w:rsidRPr="008B0D59">
              <w:rPr>
                <w:rFonts w:ascii="Tahoma" w:hAnsi="Tahoma" w:cs="Tahoma"/>
              </w:rPr>
              <w:t>INE</w:t>
            </w:r>
          </w:p>
          <w:p w14:paraId="22EA0001" w14:textId="5CAE4123" w:rsidR="00057DB4" w:rsidRPr="008B0D59" w:rsidRDefault="00057DB4" w:rsidP="00057DB4">
            <w:pPr>
              <w:jc w:val="both"/>
              <w:rPr>
                <w:rFonts w:ascii="Tahoma" w:hAnsi="Tahoma" w:cs="Tahoma"/>
              </w:rPr>
            </w:pPr>
            <w:r w:rsidRPr="008B0D59">
              <w:rPr>
                <w:rFonts w:ascii="Tahoma" w:hAnsi="Tahoma" w:cs="Tahoma"/>
              </w:rPr>
              <w:t>Periodo</w:t>
            </w:r>
            <w:r w:rsidR="008B0D59">
              <w:rPr>
                <w:rFonts w:ascii="Tahoma" w:hAnsi="Tahoma" w:cs="Tahoma"/>
              </w:rPr>
              <w:t>:</w:t>
            </w:r>
            <w:r w:rsidRPr="008B0D59">
              <w:rPr>
                <w:rFonts w:ascii="Tahoma" w:hAnsi="Tahoma" w:cs="Tahoma"/>
              </w:rPr>
              <w:t xml:space="preserve"> </w:t>
            </w:r>
            <w:r w:rsidR="00D17076" w:rsidRPr="008B0D59">
              <w:rPr>
                <w:rFonts w:ascii="Tahoma" w:hAnsi="Tahoma" w:cs="Tahoma"/>
              </w:rPr>
              <w:t>ENERO 2023-JUNIO 2023</w:t>
            </w:r>
          </w:p>
          <w:p w14:paraId="060EDFC3" w14:textId="2405C285" w:rsidR="00057DB4" w:rsidRPr="008B0D59" w:rsidRDefault="00057DB4" w:rsidP="00057DB4">
            <w:pPr>
              <w:jc w:val="both"/>
              <w:rPr>
                <w:rFonts w:ascii="Tahoma" w:hAnsi="Tahoma" w:cs="Tahoma"/>
              </w:rPr>
            </w:pPr>
            <w:r w:rsidRPr="008B0D59">
              <w:rPr>
                <w:rFonts w:ascii="Tahoma" w:hAnsi="Tahoma" w:cs="Tahoma"/>
              </w:rPr>
              <w:t>Cargo</w:t>
            </w:r>
            <w:r w:rsidR="008B0D59">
              <w:rPr>
                <w:rFonts w:ascii="Tahoma" w:hAnsi="Tahoma" w:cs="Tahoma"/>
              </w:rPr>
              <w:t>:</w:t>
            </w:r>
            <w:r w:rsidRPr="008B0D59">
              <w:rPr>
                <w:rFonts w:ascii="Tahoma" w:hAnsi="Tahoma" w:cs="Tahoma"/>
              </w:rPr>
              <w:t xml:space="preserve"> </w:t>
            </w:r>
            <w:r w:rsidR="00C21AB9" w:rsidRPr="008B0D59">
              <w:rPr>
                <w:rFonts w:ascii="Tahoma" w:hAnsi="Tahoma" w:cs="Tahoma"/>
              </w:rPr>
              <w:t>C</w:t>
            </w:r>
            <w:r w:rsidR="00081FB6" w:rsidRPr="008B0D59">
              <w:rPr>
                <w:rFonts w:ascii="Tahoma" w:hAnsi="Tahoma" w:cs="Tahoma"/>
              </w:rPr>
              <w:t>apacitador Asistente Electoral Local</w:t>
            </w:r>
          </w:p>
          <w:p w14:paraId="09F05F26" w14:textId="746995C7" w:rsidR="00BA3E7F" w:rsidRPr="008B0D59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</w:tbl>
    <w:p w14:paraId="514B7C32" w14:textId="77777777" w:rsidR="0074635E" w:rsidRPr="008B0D59" w:rsidRDefault="0074635E" w:rsidP="00A601AD">
      <w:pPr>
        <w:jc w:val="both"/>
        <w:rPr>
          <w:rFonts w:ascii="Tahoma" w:hAnsi="Tahoma" w:cs="Tahoma"/>
        </w:rPr>
      </w:pPr>
    </w:p>
    <w:sectPr w:rsidR="0074635E" w:rsidRPr="008B0D59" w:rsidSect="000C4534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EB013" w14:textId="77777777" w:rsidR="002D4B77" w:rsidRDefault="002D4B77" w:rsidP="00527FC7">
      <w:pPr>
        <w:spacing w:after="0" w:line="240" w:lineRule="auto"/>
      </w:pPr>
      <w:r>
        <w:separator/>
      </w:r>
    </w:p>
  </w:endnote>
  <w:endnote w:type="continuationSeparator" w:id="0">
    <w:p w14:paraId="25A9883F" w14:textId="77777777" w:rsidR="002D4B77" w:rsidRDefault="002D4B7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FC8" w14:textId="77777777" w:rsidR="002D4B77" w:rsidRDefault="002D4B77" w:rsidP="00527FC7">
      <w:pPr>
        <w:spacing w:after="0" w:line="240" w:lineRule="auto"/>
      </w:pPr>
      <w:r>
        <w:separator/>
      </w:r>
    </w:p>
  </w:footnote>
  <w:footnote w:type="continuationSeparator" w:id="0">
    <w:p w14:paraId="0F98C462" w14:textId="77777777" w:rsidR="002D4B77" w:rsidRDefault="002D4B7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57DB4"/>
    <w:rsid w:val="00081FB6"/>
    <w:rsid w:val="00095DCE"/>
    <w:rsid w:val="000B02CA"/>
    <w:rsid w:val="000C3DDB"/>
    <w:rsid w:val="000C4534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D4B77"/>
    <w:rsid w:val="002F3C52"/>
    <w:rsid w:val="00316878"/>
    <w:rsid w:val="0032061C"/>
    <w:rsid w:val="00322633"/>
    <w:rsid w:val="00326814"/>
    <w:rsid w:val="00346899"/>
    <w:rsid w:val="00362D17"/>
    <w:rsid w:val="00366E8E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0D59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6578"/>
    <w:rsid w:val="00C073DE"/>
    <w:rsid w:val="00C1683B"/>
    <w:rsid w:val="00C21AB9"/>
    <w:rsid w:val="00C431A7"/>
    <w:rsid w:val="00C514B6"/>
    <w:rsid w:val="00C94FED"/>
    <w:rsid w:val="00CB4852"/>
    <w:rsid w:val="00CE7872"/>
    <w:rsid w:val="00D17076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57E8B"/>
    <w:rsid w:val="00F60AA3"/>
    <w:rsid w:val="00F966AF"/>
    <w:rsid w:val="00FA1FBB"/>
    <w:rsid w:val="00FD1E1A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2024-06-02T03:06:00Z</dcterms:created>
  <dcterms:modified xsi:type="dcterms:W3CDTF">2024-06-02T03:06:00Z</dcterms:modified>
</cp:coreProperties>
</file>